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7831C" w14:textId="77777777" w:rsidR="00C94E2E" w:rsidRPr="00837BAC" w:rsidRDefault="00C94E2E" w:rsidP="00837BAC">
      <w:pPr>
        <w:rPr>
          <w:rFonts w:ascii="Adobe Caslon Pro" w:hAnsi="Adobe Caslon Pro" w:cs="Arial"/>
          <w:sz w:val="28"/>
        </w:rPr>
      </w:pPr>
      <w:r w:rsidRPr="00837BAC">
        <w:rPr>
          <w:rFonts w:ascii="Adobe Caslon Pro" w:hAnsi="Adobe Caslon Pro" w:cs="Arial"/>
          <w:sz w:val="28"/>
        </w:rPr>
        <w:t>Marsha L. Baum</w:t>
      </w:r>
    </w:p>
    <w:p w14:paraId="4AEDB4D8" w14:textId="77777777" w:rsidR="00C94E2E" w:rsidRPr="00837BAC" w:rsidRDefault="00C94E2E" w:rsidP="00837BAC">
      <w:pPr>
        <w:rPr>
          <w:rFonts w:ascii="Adobe Caslon Pro" w:hAnsi="Adobe Caslon Pro" w:cs="Arial"/>
          <w:sz w:val="28"/>
        </w:rPr>
      </w:pPr>
      <w:r w:rsidRPr="00837BAC">
        <w:rPr>
          <w:rFonts w:ascii="Adobe Caslon Pro" w:hAnsi="Adobe Caslon Pro" w:cs="Arial"/>
          <w:sz w:val="28"/>
        </w:rPr>
        <w:t>Associate Dean for Academic Affairs</w:t>
      </w:r>
    </w:p>
    <w:p w14:paraId="1C3FA899" w14:textId="77777777" w:rsidR="00C94E2E" w:rsidRPr="00837BAC" w:rsidRDefault="00C94E2E" w:rsidP="00837BAC">
      <w:pPr>
        <w:rPr>
          <w:rFonts w:ascii="Adobe Caslon Pro" w:hAnsi="Adobe Caslon Pro" w:cs="Arial"/>
          <w:sz w:val="28"/>
        </w:rPr>
      </w:pPr>
      <w:r w:rsidRPr="00837BAC">
        <w:rPr>
          <w:rFonts w:ascii="Adobe Caslon Pro" w:hAnsi="Adobe Caslon Pro" w:cs="Arial"/>
          <w:sz w:val="28"/>
        </w:rPr>
        <w:t xml:space="preserve">Pamela B. </w:t>
      </w:r>
      <w:proofErr w:type="spellStart"/>
      <w:r w:rsidRPr="00837BAC">
        <w:rPr>
          <w:rFonts w:ascii="Adobe Caslon Pro" w:hAnsi="Adobe Caslon Pro" w:cs="Arial"/>
          <w:sz w:val="28"/>
        </w:rPr>
        <w:t>Minzner</w:t>
      </w:r>
      <w:proofErr w:type="spellEnd"/>
      <w:r w:rsidRPr="00837BAC">
        <w:rPr>
          <w:rFonts w:ascii="Adobe Caslon Pro" w:hAnsi="Adobe Caslon Pro" w:cs="Arial"/>
          <w:sz w:val="28"/>
        </w:rPr>
        <w:t xml:space="preserve"> Chair in Professionalism</w:t>
      </w:r>
    </w:p>
    <w:p w14:paraId="5133BF29" w14:textId="77777777" w:rsidR="00C94E2E" w:rsidRPr="00837BAC" w:rsidRDefault="00C94E2E" w:rsidP="00837BAC">
      <w:pPr>
        <w:rPr>
          <w:rFonts w:ascii="Adobe Caslon Pro" w:hAnsi="Adobe Caslon Pro" w:cs="Arial"/>
          <w:sz w:val="28"/>
        </w:rPr>
      </w:pPr>
      <w:r w:rsidRPr="00837BAC">
        <w:rPr>
          <w:rFonts w:ascii="Adobe Caslon Pro" w:hAnsi="Adobe Caslon Pro" w:cs="Arial"/>
          <w:sz w:val="28"/>
        </w:rPr>
        <w:t>Professor of Law</w:t>
      </w:r>
    </w:p>
    <w:p w14:paraId="49396FF8" w14:textId="77777777" w:rsidR="00173CE1" w:rsidRPr="00837BAC" w:rsidRDefault="00173CE1">
      <w:pPr>
        <w:rPr>
          <w:rFonts w:ascii="Adobe Caslon Pro" w:hAnsi="Adobe Caslon Pro" w:cs="Arial"/>
        </w:rPr>
      </w:pPr>
    </w:p>
    <w:p w14:paraId="3B896266" w14:textId="77777777" w:rsidR="00C94E2E" w:rsidRPr="00837BAC" w:rsidRDefault="00C94E2E">
      <w:pPr>
        <w:rPr>
          <w:rFonts w:ascii="Adobe Caslon Pro" w:hAnsi="Adobe Caslon Pro" w:cs="Arial"/>
          <w:b/>
          <w:u w:val="single"/>
        </w:rPr>
      </w:pPr>
      <w:r w:rsidRPr="00837BAC">
        <w:rPr>
          <w:rFonts w:ascii="Adobe Caslon Pro" w:hAnsi="Adobe Caslon Pro" w:cs="Arial"/>
          <w:b/>
          <w:u w:val="single"/>
        </w:rPr>
        <w:t>Education:</w:t>
      </w:r>
    </w:p>
    <w:p w14:paraId="2090ACB6" w14:textId="77777777" w:rsidR="00C94E2E" w:rsidRPr="00837BAC" w:rsidRDefault="00C94E2E">
      <w:pPr>
        <w:rPr>
          <w:rFonts w:ascii="Adobe Caslon Pro" w:hAnsi="Adobe Caslon Pro" w:cs="Arial"/>
        </w:rPr>
      </w:pPr>
    </w:p>
    <w:p w14:paraId="693E8ACC" w14:textId="77777777" w:rsidR="00C94E2E" w:rsidRPr="00837BAC" w:rsidRDefault="00C94E2E" w:rsidP="00C94E2E">
      <w:pPr>
        <w:rPr>
          <w:rFonts w:ascii="Adobe Caslon Pro" w:hAnsi="Adobe Caslon Pro" w:cs="Arial"/>
        </w:rPr>
      </w:pPr>
      <w:r w:rsidRPr="00837BAC">
        <w:rPr>
          <w:rFonts w:ascii="Adobe Caslon Pro" w:hAnsi="Adobe Caslon Pro" w:cs="Arial"/>
        </w:rPr>
        <w:t>J.D., 1985, SUNY at Buffalo Faculty of Law and Jurisprudence, Buffalo, NY, Law</w:t>
      </w:r>
    </w:p>
    <w:p w14:paraId="1F5F954B" w14:textId="77777777" w:rsidR="00C94E2E" w:rsidRPr="00837BAC" w:rsidRDefault="00C94E2E" w:rsidP="00C94E2E">
      <w:pPr>
        <w:rPr>
          <w:rFonts w:ascii="Adobe Caslon Pro" w:hAnsi="Adobe Caslon Pro" w:cs="Arial"/>
        </w:rPr>
      </w:pPr>
    </w:p>
    <w:p w14:paraId="30EF2847" w14:textId="77777777" w:rsidR="00C94E2E" w:rsidRPr="00837BAC" w:rsidRDefault="00C94E2E" w:rsidP="00C94E2E">
      <w:pPr>
        <w:rPr>
          <w:rFonts w:ascii="Adobe Caslon Pro" w:hAnsi="Adobe Caslon Pro" w:cs="Arial"/>
        </w:rPr>
      </w:pPr>
      <w:r w:rsidRPr="00837BAC">
        <w:rPr>
          <w:rFonts w:ascii="Adobe Caslon Pro" w:hAnsi="Adobe Caslon Pro" w:cs="Arial"/>
        </w:rPr>
        <w:t>M.S. in L.S., 1982, Columbia University School of Library Service, New York, NY, Librarianship, with Honors</w:t>
      </w:r>
    </w:p>
    <w:p w14:paraId="61E8F0F3" w14:textId="77777777" w:rsidR="00C94E2E" w:rsidRPr="00837BAC" w:rsidRDefault="00C94E2E" w:rsidP="00C94E2E">
      <w:pPr>
        <w:rPr>
          <w:rFonts w:ascii="Adobe Caslon Pro" w:hAnsi="Adobe Caslon Pro" w:cs="Arial"/>
        </w:rPr>
      </w:pPr>
      <w:r w:rsidRPr="00837BAC">
        <w:rPr>
          <w:rFonts w:ascii="Adobe Caslon Pro" w:hAnsi="Adobe Caslon Pro" w:cs="Arial"/>
        </w:rPr>
        <w:tab/>
      </w:r>
      <w:r w:rsidRPr="00837BAC">
        <w:rPr>
          <w:rFonts w:ascii="Adobe Caslon Pro" w:hAnsi="Adobe Caslon Pro" w:cs="Arial"/>
        </w:rPr>
        <w:tab/>
      </w:r>
    </w:p>
    <w:p w14:paraId="40708D38" w14:textId="77777777" w:rsidR="00C94E2E" w:rsidRPr="00837BAC" w:rsidRDefault="00C94E2E" w:rsidP="00C94E2E">
      <w:pPr>
        <w:rPr>
          <w:rFonts w:ascii="Adobe Caslon Pro" w:hAnsi="Adobe Caslon Pro" w:cs="Arial"/>
        </w:rPr>
      </w:pPr>
      <w:r w:rsidRPr="00837BAC">
        <w:rPr>
          <w:rFonts w:ascii="Adobe Caslon Pro" w:hAnsi="Adobe Caslon Pro" w:cs="Arial"/>
        </w:rPr>
        <w:t>B.A., 1979, University of Rochester, Rochester, NY, History</w:t>
      </w:r>
    </w:p>
    <w:p w14:paraId="38E6693F" w14:textId="77777777" w:rsidR="00C94E2E" w:rsidRPr="00837BAC" w:rsidRDefault="00C94E2E" w:rsidP="00C94E2E">
      <w:pPr>
        <w:rPr>
          <w:rFonts w:ascii="Adobe Caslon Pro" w:hAnsi="Adobe Caslon Pro" w:cs="Arial"/>
        </w:rPr>
      </w:pPr>
      <w:r w:rsidRPr="00837BAC">
        <w:rPr>
          <w:rFonts w:ascii="Adobe Caslon Pro" w:hAnsi="Adobe Caslon Pro" w:cs="Arial"/>
        </w:rPr>
        <w:tab/>
      </w:r>
      <w:r w:rsidRPr="00837BAC">
        <w:rPr>
          <w:rFonts w:ascii="Adobe Caslon Pro" w:hAnsi="Adobe Caslon Pro" w:cs="Arial"/>
        </w:rPr>
        <w:tab/>
      </w:r>
    </w:p>
    <w:p w14:paraId="7A606FCC" w14:textId="77777777" w:rsidR="00C94E2E" w:rsidRPr="00837BAC" w:rsidRDefault="00C94E2E" w:rsidP="00C94E2E">
      <w:pPr>
        <w:rPr>
          <w:rFonts w:ascii="Adobe Caslon Pro" w:hAnsi="Adobe Caslon Pro" w:cs="Arial"/>
        </w:rPr>
      </w:pPr>
      <w:r w:rsidRPr="00837BAC">
        <w:rPr>
          <w:rFonts w:ascii="Adobe Caslon Pro" w:hAnsi="Adobe Caslon Pro" w:cs="Arial"/>
        </w:rPr>
        <w:t>Course work in M.B.A. (University of Connecticut, 1989-1991) and Master of Business Taxation (University of Minnesota, 1985-1986) programs</w:t>
      </w:r>
    </w:p>
    <w:p w14:paraId="60ADE41C" w14:textId="77777777" w:rsidR="00C94E2E" w:rsidRPr="00837BAC" w:rsidRDefault="00C94E2E">
      <w:pPr>
        <w:rPr>
          <w:rFonts w:ascii="Adobe Caslon Pro" w:hAnsi="Adobe Caslon Pro" w:cs="Arial"/>
        </w:rPr>
      </w:pPr>
    </w:p>
    <w:p w14:paraId="0A1501E2" w14:textId="77777777" w:rsidR="00C94E2E" w:rsidRPr="00837BAC" w:rsidRDefault="00C94E2E">
      <w:pPr>
        <w:rPr>
          <w:rFonts w:ascii="Adobe Caslon Pro" w:hAnsi="Adobe Caslon Pro" w:cs="Arial"/>
          <w:b/>
          <w:u w:val="single"/>
        </w:rPr>
      </w:pPr>
      <w:r w:rsidRPr="00837BAC">
        <w:rPr>
          <w:rFonts w:ascii="Adobe Caslon Pro" w:hAnsi="Adobe Caslon Pro" w:cs="Arial"/>
          <w:b/>
          <w:u w:val="single"/>
        </w:rPr>
        <w:t>Employment History:</w:t>
      </w:r>
    </w:p>
    <w:p w14:paraId="62F5EA4E" w14:textId="77777777" w:rsidR="00C94E2E" w:rsidRPr="00837BAC" w:rsidRDefault="00C94E2E">
      <w:pPr>
        <w:rPr>
          <w:rFonts w:ascii="Adobe Caslon Pro" w:hAnsi="Adobe Caslon Pro" w:cs="Arial"/>
          <w:u w:val="single"/>
        </w:rPr>
      </w:pPr>
    </w:p>
    <w:p w14:paraId="0F2A9CD0" w14:textId="77777777" w:rsidR="00C94E2E" w:rsidRPr="00837BAC" w:rsidRDefault="00C94E2E" w:rsidP="00C94E2E">
      <w:pPr>
        <w:rPr>
          <w:rFonts w:ascii="Adobe Caslon Pro" w:hAnsi="Adobe Caslon Pro" w:cs="Arial"/>
        </w:rPr>
      </w:pPr>
      <w:r w:rsidRPr="00837BAC">
        <w:rPr>
          <w:rFonts w:ascii="Adobe Caslon Pro" w:hAnsi="Adobe Caslon Pro" w:cs="Arial"/>
        </w:rPr>
        <w:t>ASSOCIATE DEAN FOR ACADEMIC AFFAIRS, May 2017-date, University of New Mexico School of Law, Albuquerque, NM.</w:t>
      </w:r>
    </w:p>
    <w:p w14:paraId="70CE8F4E" w14:textId="77777777" w:rsidR="00C94E2E" w:rsidRPr="00837BAC" w:rsidRDefault="00C94E2E">
      <w:pPr>
        <w:rPr>
          <w:rFonts w:ascii="Adobe Caslon Pro" w:hAnsi="Adobe Caslon Pro" w:cs="Arial"/>
          <w:u w:val="single"/>
        </w:rPr>
      </w:pPr>
    </w:p>
    <w:p w14:paraId="3F5CA8EF" w14:textId="77777777" w:rsidR="00C94E2E" w:rsidRPr="00837BAC" w:rsidRDefault="00C94E2E" w:rsidP="00C94E2E">
      <w:pPr>
        <w:rPr>
          <w:rFonts w:ascii="Adobe Caslon Pro" w:hAnsi="Adobe Caslon Pro" w:cs="Arial"/>
        </w:rPr>
      </w:pPr>
      <w:r w:rsidRPr="00837BAC">
        <w:rPr>
          <w:rFonts w:ascii="Adobe Caslon Pro" w:hAnsi="Adobe Caslon Pro" w:cs="Arial"/>
        </w:rPr>
        <w:t>CHAIR, UNIVERSITY ACADEMIC FREEDOM AND TENURE COMMITTEE, July 2014 to May 2017, University of New Mexico, Albuquerque, NM.</w:t>
      </w:r>
    </w:p>
    <w:p w14:paraId="60C9AD91" w14:textId="77777777" w:rsidR="00C94E2E" w:rsidRPr="00837BAC" w:rsidRDefault="00C94E2E">
      <w:pPr>
        <w:rPr>
          <w:rFonts w:ascii="Adobe Caslon Pro" w:hAnsi="Adobe Caslon Pro" w:cs="Arial"/>
          <w:u w:val="single"/>
        </w:rPr>
      </w:pPr>
    </w:p>
    <w:p w14:paraId="34147E3A" w14:textId="77777777" w:rsidR="00C94E2E" w:rsidRPr="00837BAC" w:rsidRDefault="00C94E2E" w:rsidP="00C94E2E">
      <w:pPr>
        <w:rPr>
          <w:rFonts w:ascii="Adobe Caslon Pro" w:hAnsi="Adobe Caslon Pro" w:cs="Arial"/>
        </w:rPr>
      </w:pPr>
      <w:r w:rsidRPr="00837BAC">
        <w:rPr>
          <w:rFonts w:ascii="Adobe Caslon Pro" w:hAnsi="Adobe Caslon Pro" w:cs="Arial"/>
        </w:rPr>
        <w:t>PROFESSOR OF LAW, June 2001 to present, University of New Mexico School of Law, Albuquerque, NM.</w:t>
      </w:r>
    </w:p>
    <w:p w14:paraId="113B35CA" w14:textId="77777777" w:rsidR="00C94E2E" w:rsidRPr="00837BAC" w:rsidRDefault="00C94E2E">
      <w:pPr>
        <w:rPr>
          <w:rFonts w:ascii="Adobe Caslon Pro" w:hAnsi="Adobe Caslon Pro" w:cs="Arial"/>
          <w:u w:val="single"/>
        </w:rPr>
      </w:pPr>
    </w:p>
    <w:p w14:paraId="278B3B22" w14:textId="77777777" w:rsidR="00C94E2E" w:rsidRPr="00837BAC" w:rsidRDefault="00C94E2E" w:rsidP="00C94E2E">
      <w:pPr>
        <w:rPr>
          <w:rFonts w:ascii="Adobe Caslon Pro" w:hAnsi="Adobe Caslon Pro" w:cs="Arial"/>
        </w:rPr>
      </w:pPr>
      <w:r w:rsidRPr="00837BAC">
        <w:rPr>
          <w:rFonts w:ascii="Adobe Caslon Pro" w:hAnsi="Adobe Caslon Pro" w:cs="Arial"/>
        </w:rPr>
        <w:t>ASSOCIATE DEAN FOR LIBRARY AFF</w:t>
      </w:r>
      <w:bookmarkStart w:id="0" w:name="_GoBack"/>
      <w:bookmarkEnd w:id="0"/>
      <w:r w:rsidRPr="00837BAC">
        <w:rPr>
          <w:rFonts w:ascii="Adobe Caslon Pro" w:hAnsi="Adobe Caslon Pro" w:cs="Arial"/>
        </w:rPr>
        <w:t>AIRS, January 2003 to August 2003, University of New Mexico School of Law, Albuquerque, NM.</w:t>
      </w:r>
    </w:p>
    <w:p w14:paraId="23685C66" w14:textId="77777777" w:rsidR="00C94E2E" w:rsidRPr="00837BAC" w:rsidRDefault="00C94E2E">
      <w:pPr>
        <w:rPr>
          <w:rFonts w:ascii="Adobe Caslon Pro" w:hAnsi="Adobe Caslon Pro" w:cs="Arial"/>
          <w:u w:val="single"/>
        </w:rPr>
      </w:pPr>
    </w:p>
    <w:p w14:paraId="75AD6EBF" w14:textId="77777777" w:rsidR="00C94E2E" w:rsidRPr="00837BAC" w:rsidRDefault="00C94E2E" w:rsidP="00C94E2E">
      <w:pPr>
        <w:pStyle w:val="Heading1"/>
        <w:rPr>
          <w:rFonts w:ascii="Adobe Caslon Pro" w:hAnsi="Adobe Caslon Pro" w:cs="Arial"/>
          <w:b w:val="0"/>
          <w:bCs w:val="0"/>
          <w:sz w:val="24"/>
        </w:rPr>
      </w:pPr>
      <w:r w:rsidRPr="00837BAC">
        <w:rPr>
          <w:rFonts w:ascii="Adobe Caslon Pro" w:hAnsi="Adobe Caslon Pro" w:cs="Arial"/>
          <w:b w:val="0"/>
          <w:bCs w:val="0"/>
          <w:sz w:val="24"/>
        </w:rPr>
        <w:t>DIRECTOR OF THE LAW LIBRARY, June 2001 to December 2002, University of New Mexico School of Law, Albuquerque, NM.</w:t>
      </w:r>
    </w:p>
    <w:p w14:paraId="197E9059" w14:textId="77777777" w:rsidR="00C94E2E" w:rsidRPr="00837BAC" w:rsidRDefault="00C94E2E">
      <w:pPr>
        <w:rPr>
          <w:rFonts w:ascii="Adobe Caslon Pro" w:hAnsi="Adobe Caslon Pro" w:cs="Arial"/>
          <w:u w:val="single"/>
        </w:rPr>
      </w:pPr>
    </w:p>
    <w:sectPr w:rsidR="00C94E2E" w:rsidRPr="00837BAC" w:rsidSect="00616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2E"/>
    <w:rsid w:val="00173CE1"/>
    <w:rsid w:val="00616848"/>
    <w:rsid w:val="00837BAC"/>
    <w:rsid w:val="00C9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9D8A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94E2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C94E2E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4E2E"/>
    <w:rPr>
      <w:rFonts w:ascii="Times New Roman" w:eastAsia="Times New Roman" w:hAnsi="Times New Roman" w:cs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944</Characters>
  <Application>Microsoft Macintosh Word</Application>
  <DocSecurity>0</DocSecurity>
  <Lines>7</Lines>
  <Paragraphs>2</Paragraphs>
  <ScaleCrop>false</ScaleCrop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2017-09-10T19:44:00Z</dcterms:created>
  <dcterms:modified xsi:type="dcterms:W3CDTF">2017-09-10T20:02:00Z</dcterms:modified>
</cp:coreProperties>
</file>